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205B" w14:textId="2726E723" w:rsidR="003167A2" w:rsidRPr="00401564" w:rsidRDefault="00E801D1" w:rsidP="00401564">
      <w:pPr>
        <w:jc w:val="center"/>
        <w:rPr>
          <w:b/>
          <w:bCs/>
          <w:sz w:val="32"/>
          <w:szCs w:val="32"/>
        </w:rPr>
      </w:pPr>
      <w:r>
        <w:rPr>
          <w:noProof/>
        </w:rPr>
        <w:drawing>
          <wp:anchor distT="0" distB="0" distL="114300" distR="114300" simplePos="0" relativeHeight="251660288" behindDoc="1" locked="0" layoutInCell="1" allowOverlap="1" wp14:anchorId="47CE7BDC" wp14:editId="5798F45B">
            <wp:simplePos x="0" y="0"/>
            <wp:positionH relativeFrom="margin">
              <wp:align>right</wp:align>
            </wp:positionH>
            <wp:positionV relativeFrom="paragraph">
              <wp:posOffset>5418</wp:posOffset>
            </wp:positionV>
            <wp:extent cx="694055" cy="821055"/>
            <wp:effectExtent l="0" t="0" r="0" b="0"/>
            <wp:wrapTight wrapText="bothSides">
              <wp:wrapPolygon edited="0">
                <wp:start x="593" y="0"/>
                <wp:lineTo x="0" y="2506"/>
                <wp:lineTo x="0" y="8019"/>
                <wp:lineTo x="1779" y="18042"/>
                <wp:lineTo x="5336" y="21049"/>
                <wp:lineTo x="7707" y="21049"/>
                <wp:lineTo x="12450" y="21049"/>
                <wp:lineTo x="16007" y="21049"/>
                <wp:lineTo x="19565" y="18543"/>
                <wp:lineTo x="20750" y="8019"/>
                <wp:lineTo x="20750" y="2506"/>
                <wp:lineTo x="19565" y="0"/>
                <wp:lineTo x="593" y="0"/>
              </wp:wrapPolygon>
            </wp:wrapTight>
            <wp:docPr id="2" name="Picture 2" descr="National Honor Socie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Honor Society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055" cy="821055"/>
                    </a:xfrm>
                    <a:prstGeom prst="rect">
                      <a:avLst/>
                    </a:prstGeom>
                    <a:noFill/>
                    <a:ln>
                      <a:noFill/>
                    </a:ln>
                  </pic:spPr>
                </pic:pic>
              </a:graphicData>
            </a:graphic>
          </wp:anchor>
        </w:drawing>
      </w:r>
      <w:r w:rsidR="002222DF">
        <w:rPr>
          <w:noProof/>
        </w:rPr>
        <w:drawing>
          <wp:anchor distT="0" distB="0" distL="114300" distR="114300" simplePos="0" relativeHeight="251658240" behindDoc="1" locked="0" layoutInCell="1" allowOverlap="1" wp14:anchorId="6D3D230A" wp14:editId="57AB5ACC">
            <wp:simplePos x="0" y="0"/>
            <wp:positionH relativeFrom="column">
              <wp:posOffset>0</wp:posOffset>
            </wp:positionH>
            <wp:positionV relativeFrom="paragraph">
              <wp:posOffset>0</wp:posOffset>
            </wp:positionV>
            <wp:extent cx="694481" cy="821060"/>
            <wp:effectExtent l="0" t="0" r="0" b="0"/>
            <wp:wrapTight wrapText="bothSides">
              <wp:wrapPolygon edited="0">
                <wp:start x="593" y="0"/>
                <wp:lineTo x="0" y="2005"/>
                <wp:lineTo x="0" y="8019"/>
                <wp:lineTo x="1779" y="18042"/>
                <wp:lineTo x="5336" y="21049"/>
                <wp:lineTo x="7707" y="21049"/>
                <wp:lineTo x="12450" y="21049"/>
                <wp:lineTo x="16007" y="21049"/>
                <wp:lineTo x="19565" y="18543"/>
                <wp:lineTo x="20750" y="8019"/>
                <wp:lineTo x="20750" y="2005"/>
                <wp:lineTo x="20157" y="0"/>
                <wp:lineTo x="593" y="0"/>
              </wp:wrapPolygon>
            </wp:wrapTight>
            <wp:docPr id="1" name="Picture 1" descr="National Honor Socie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Honor Society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481" cy="821060"/>
                    </a:xfrm>
                    <a:prstGeom prst="rect">
                      <a:avLst/>
                    </a:prstGeom>
                    <a:noFill/>
                    <a:ln>
                      <a:noFill/>
                    </a:ln>
                  </pic:spPr>
                </pic:pic>
              </a:graphicData>
            </a:graphic>
          </wp:anchor>
        </w:drawing>
      </w:r>
      <w:r w:rsidR="002222DF" w:rsidRPr="00401564">
        <w:rPr>
          <w:b/>
          <w:bCs/>
          <w:sz w:val="32"/>
          <w:szCs w:val="32"/>
        </w:rPr>
        <w:t>FREEDOM CROSSING ACADEMY</w:t>
      </w:r>
    </w:p>
    <w:p w14:paraId="1945FD1B" w14:textId="6C13D605" w:rsidR="002222DF" w:rsidRPr="00401564" w:rsidRDefault="002222DF" w:rsidP="00401564">
      <w:pPr>
        <w:jc w:val="center"/>
        <w:rPr>
          <w:b/>
          <w:bCs/>
          <w:sz w:val="32"/>
          <w:szCs w:val="32"/>
        </w:rPr>
      </w:pPr>
      <w:r w:rsidRPr="00401564">
        <w:rPr>
          <w:b/>
          <w:bCs/>
          <w:sz w:val="32"/>
          <w:szCs w:val="32"/>
        </w:rPr>
        <w:t>NATIONAL JUNIOR HONOR SOCIETY</w:t>
      </w:r>
    </w:p>
    <w:p w14:paraId="6220E970" w14:textId="2068C23E" w:rsidR="00D94184" w:rsidRPr="00401564" w:rsidRDefault="00EA4E65" w:rsidP="00401564">
      <w:pPr>
        <w:jc w:val="center"/>
        <w:rPr>
          <w:b/>
          <w:bCs/>
          <w:sz w:val="32"/>
          <w:szCs w:val="32"/>
        </w:rPr>
      </w:pPr>
      <w:r w:rsidRPr="00401564">
        <w:rPr>
          <w:b/>
          <w:bCs/>
          <w:sz w:val="32"/>
          <w:szCs w:val="32"/>
        </w:rPr>
        <w:t>7</w:t>
      </w:r>
      <w:r w:rsidRPr="00401564">
        <w:rPr>
          <w:b/>
          <w:bCs/>
          <w:sz w:val="32"/>
          <w:szCs w:val="32"/>
          <w:vertAlign w:val="superscript"/>
        </w:rPr>
        <w:t>TH</w:t>
      </w:r>
      <w:r w:rsidRPr="00401564">
        <w:rPr>
          <w:b/>
          <w:bCs/>
          <w:sz w:val="32"/>
          <w:szCs w:val="32"/>
        </w:rPr>
        <w:t xml:space="preserve"> GRADE APPLICATION INFORMATION</w:t>
      </w:r>
    </w:p>
    <w:p w14:paraId="47E3AF40" w14:textId="04C70EE2" w:rsidR="00EA4E65" w:rsidRDefault="00EA4E65" w:rsidP="00D94184"/>
    <w:p w14:paraId="6392A567" w14:textId="6B159B80" w:rsidR="00EA4E65" w:rsidRDefault="00EA4E65" w:rsidP="00D94184">
      <w:r>
        <w:t xml:space="preserve">Please follow these instructions so that your name may be placed before the Faculty Selection Committee to be considered for membership into the Freedom Crossing Academy Chapter of the National Junior Honor Society. </w:t>
      </w:r>
    </w:p>
    <w:p w14:paraId="36FB6A5F" w14:textId="60123755" w:rsidR="00EA4E65" w:rsidRDefault="00EA4E65" w:rsidP="00D94184">
      <w:r>
        <w:t xml:space="preserve">Checklist: </w:t>
      </w:r>
    </w:p>
    <w:p w14:paraId="35E1922B" w14:textId="77DBA80D" w:rsidR="00EA4E65" w:rsidRDefault="00EA4E65" w:rsidP="00D94184">
      <w:r>
        <w:t xml:space="preserve">________ Complete and return the NJHS Application Form. </w:t>
      </w:r>
    </w:p>
    <w:p w14:paraId="0C6B92F1" w14:textId="2FD25792" w:rsidR="00BC57CF" w:rsidRDefault="00EA4E65" w:rsidP="00BC57CF">
      <w:r>
        <w:t>________ If you were not a FCA student last year, or are new to FCA</w:t>
      </w:r>
      <w:r w:rsidR="00BC57CF">
        <w:t xml:space="preserve">, attach your grade report card from </w:t>
      </w:r>
      <w:r w:rsidR="00BC57CF">
        <w:tab/>
        <w:t xml:space="preserve">    last year.</w:t>
      </w:r>
    </w:p>
    <w:p w14:paraId="49A7B6EE" w14:textId="5A0AD03B" w:rsidR="00DB41EA" w:rsidRDefault="00DB41EA" w:rsidP="00BC57CF">
      <w:r>
        <w:t xml:space="preserve">________ Distribute Recommendation Forms to THREE teachers. </w:t>
      </w:r>
    </w:p>
    <w:p w14:paraId="6BE34FCE" w14:textId="35C831FA" w:rsidR="00037C1E" w:rsidRPr="001B0C41" w:rsidRDefault="00037C1E" w:rsidP="00037C1E">
      <w:pPr>
        <w:pStyle w:val="ListParagraph"/>
        <w:numPr>
          <w:ilvl w:val="0"/>
          <w:numId w:val="1"/>
        </w:numPr>
      </w:pPr>
      <w:r>
        <w:t xml:space="preserve">Be sure to neatly write your </w:t>
      </w:r>
      <w:r>
        <w:rPr>
          <w:b/>
          <w:bCs/>
        </w:rPr>
        <w:t xml:space="preserve">first </w:t>
      </w:r>
      <w:r>
        <w:t xml:space="preserve">and </w:t>
      </w:r>
      <w:r>
        <w:rPr>
          <w:b/>
          <w:bCs/>
        </w:rPr>
        <w:t xml:space="preserve">last name, </w:t>
      </w:r>
      <w:r>
        <w:t xml:space="preserve">your </w:t>
      </w:r>
      <w:r>
        <w:rPr>
          <w:b/>
          <w:bCs/>
        </w:rPr>
        <w:t xml:space="preserve">teacher’s name, </w:t>
      </w:r>
      <w:r>
        <w:t xml:space="preserve">and your </w:t>
      </w:r>
      <w:r>
        <w:rPr>
          <w:b/>
          <w:bCs/>
        </w:rPr>
        <w:t>grade level</w:t>
      </w:r>
      <w:r>
        <w:t xml:space="preserve"> on each Recommendation Form before giving it to your teacher. </w:t>
      </w:r>
      <w:r w:rsidR="001B0C41" w:rsidRPr="001B0C41">
        <w:rPr>
          <w:u w:val="single"/>
        </w:rPr>
        <w:t xml:space="preserve">Do </w:t>
      </w:r>
      <w:r w:rsidR="001B0C41" w:rsidRPr="001B0C41">
        <w:rPr>
          <w:b/>
          <w:bCs/>
          <w:u w:val="single"/>
        </w:rPr>
        <w:t xml:space="preserve">not </w:t>
      </w:r>
      <w:r w:rsidR="001B0C41" w:rsidRPr="001B0C41">
        <w:rPr>
          <w:u w:val="single"/>
        </w:rPr>
        <w:t xml:space="preserve">accept forms back from teachers. They are to be returned to advisors only! </w:t>
      </w:r>
    </w:p>
    <w:p w14:paraId="5C321E8F" w14:textId="77777777" w:rsidR="001B0C41" w:rsidRDefault="001B0C41" w:rsidP="001B0C41"/>
    <w:p w14:paraId="1DA9F57E" w14:textId="7DD3E64C" w:rsidR="00DB41EA" w:rsidRDefault="001B0C41" w:rsidP="00E801D1">
      <w:pPr>
        <w:pStyle w:val="ListParagraph"/>
        <w:numPr>
          <w:ilvl w:val="0"/>
          <w:numId w:val="2"/>
        </w:numPr>
        <w:rPr>
          <w:b/>
          <w:bCs/>
        </w:rPr>
      </w:pPr>
      <w:r w:rsidRPr="00E801D1">
        <w:rPr>
          <w:b/>
          <w:bCs/>
        </w:rPr>
        <w:t xml:space="preserve">The above stated requirements are due no later than </w:t>
      </w:r>
      <w:r w:rsidR="00EF5ACC" w:rsidRPr="00E801D1">
        <w:rPr>
          <w:b/>
          <w:bCs/>
        </w:rPr>
        <w:t>November 2</w:t>
      </w:r>
      <w:r w:rsidR="00417779">
        <w:rPr>
          <w:b/>
          <w:bCs/>
        </w:rPr>
        <w:t>2</w:t>
      </w:r>
      <w:r w:rsidR="00151DD2">
        <w:rPr>
          <w:b/>
          <w:bCs/>
          <w:vertAlign w:val="superscript"/>
        </w:rPr>
        <w:t>nd</w:t>
      </w:r>
      <w:r w:rsidR="00EF5ACC" w:rsidRPr="00E801D1">
        <w:rPr>
          <w:b/>
          <w:bCs/>
        </w:rPr>
        <w:t xml:space="preserve">, 2022. </w:t>
      </w:r>
    </w:p>
    <w:p w14:paraId="5BA14EE5" w14:textId="6801F809" w:rsidR="00E801D1" w:rsidRDefault="00D460AE" w:rsidP="00E801D1">
      <w:pPr>
        <w:pStyle w:val="ListParagraph"/>
        <w:numPr>
          <w:ilvl w:val="0"/>
          <w:numId w:val="2"/>
        </w:numPr>
        <w:rPr>
          <w:b/>
          <w:bCs/>
        </w:rPr>
      </w:pPr>
      <w:r>
        <w:rPr>
          <w:b/>
          <w:bCs/>
        </w:rPr>
        <w:t xml:space="preserve">Applicants will not be considered for membership unless all requirements are met by the due date. </w:t>
      </w:r>
    </w:p>
    <w:p w14:paraId="2E955B98" w14:textId="03EBCF7F" w:rsidR="00D460AE" w:rsidRDefault="00D460AE" w:rsidP="00E801D1">
      <w:pPr>
        <w:pStyle w:val="ListParagraph"/>
        <w:numPr>
          <w:ilvl w:val="0"/>
          <w:numId w:val="2"/>
        </w:numPr>
        <w:rPr>
          <w:b/>
          <w:bCs/>
        </w:rPr>
      </w:pPr>
      <w:r>
        <w:rPr>
          <w:b/>
          <w:bCs/>
        </w:rPr>
        <w:t>Turn in your completed Application Form and your Report Cards (if needed) to Ms. Troyer in Room 922</w:t>
      </w:r>
      <w:r w:rsidR="00D344A2">
        <w:rPr>
          <w:b/>
          <w:bCs/>
        </w:rPr>
        <w:t xml:space="preserve">. </w:t>
      </w:r>
    </w:p>
    <w:p w14:paraId="3733432C" w14:textId="3E54894E" w:rsidR="001909E3" w:rsidRDefault="001909E3" w:rsidP="000F63D4">
      <w:r>
        <w:rPr>
          <w:b/>
          <w:bCs/>
        </w:rPr>
        <w:t xml:space="preserve">Important Information: </w:t>
      </w:r>
    </w:p>
    <w:p w14:paraId="4C245CE3" w14:textId="482DC037" w:rsidR="001909E3" w:rsidRPr="001909E3" w:rsidRDefault="001909E3" w:rsidP="000F63D4">
      <w:r>
        <w:t xml:space="preserve">You will be required to complete volunteer hours, attend monthly meetings, and be </w:t>
      </w:r>
      <w:r w:rsidR="00D957D0">
        <w:t>apart</w:t>
      </w:r>
      <w:r>
        <w:t xml:space="preserve"> of the NJHS community. There will be a </w:t>
      </w:r>
      <w:r w:rsidR="00D344A2">
        <w:t>3-strike</w:t>
      </w:r>
      <w:r>
        <w:t xml:space="preserve"> rule implemented starting this year</w:t>
      </w:r>
      <w:r w:rsidR="00D344A2">
        <w:t xml:space="preserve"> which mean</w:t>
      </w:r>
      <w:r>
        <w:t xml:space="preserve">s that if you are to miss 3 meetings, you will be removed from NJHS. </w:t>
      </w:r>
    </w:p>
    <w:p w14:paraId="3786CE96" w14:textId="6A154D72" w:rsidR="00E801D1" w:rsidRDefault="00E801D1" w:rsidP="00EF5ACC">
      <w:pPr>
        <w:jc w:val="center"/>
        <w:rPr>
          <w:b/>
          <w:bCs/>
        </w:rPr>
      </w:pPr>
    </w:p>
    <w:p w14:paraId="4E48FC09" w14:textId="77777777" w:rsidR="00E801D1" w:rsidRDefault="00E801D1" w:rsidP="00E801D1">
      <w:pPr>
        <w:rPr>
          <w:b/>
          <w:bCs/>
        </w:rPr>
      </w:pPr>
    </w:p>
    <w:p w14:paraId="6EB561BB" w14:textId="7CB4EB5D" w:rsidR="00EF5ACC" w:rsidRDefault="00EF5ACC" w:rsidP="00EF5ACC">
      <w:pPr>
        <w:rPr>
          <w:b/>
          <w:bCs/>
        </w:rPr>
      </w:pPr>
    </w:p>
    <w:p w14:paraId="43B63CB4" w14:textId="77777777" w:rsidR="00EF5ACC" w:rsidRPr="00EF5ACC" w:rsidRDefault="00EF5ACC" w:rsidP="00EF5ACC">
      <w:pPr>
        <w:rPr>
          <w:b/>
          <w:bCs/>
        </w:rPr>
      </w:pPr>
    </w:p>
    <w:p w14:paraId="39FF0D5F" w14:textId="77777777" w:rsidR="00DB41EA" w:rsidRDefault="00DB41EA" w:rsidP="00BC57CF"/>
    <w:p w14:paraId="52B91503" w14:textId="77777777" w:rsidR="002222DF" w:rsidRDefault="002222DF"/>
    <w:sectPr w:rsidR="0022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04DB"/>
    <w:multiLevelType w:val="hybridMultilevel"/>
    <w:tmpl w:val="AFFCE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C576B"/>
    <w:multiLevelType w:val="hybridMultilevel"/>
    <w:tmpl w:val="E618BAD2"/>
    <w:lvl w:ilvl="0" w:tplc="F9667488">
      <w:numFmt w:val="bullet"/>
      <w:lvlText w:val="-"/>
      <w:lvlJc w:val="left"/>
      <w:pPr>
        <w:ind w:left="1280" w:hanging="360"/>
      </w:pPr>
      <w:rPr>
        <w:rFonts w:ascii="Calibri" w:eastAsiaTheme="minorHAnsi" w:hAnsi="Calibri" w:cs="Calibri"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16cid:durableId="1318151361">
    <w:abstractNumId w:val="1"/>
  </w:num>
  <w:num w:numId="2" w16cid:durableId="52783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00"/>
    <w:rsid w:val="00037C1E"/>
    <w:rsid w:val="000F63D4"/>
    <w:rsid w:val="00151DD2"/>
    <w:rsid w:val="001909E3"/>
    <w:rsid w:val="001B0C41"/>
    <w:rsid w:val="002222DF"/>
    <w:rsid w:val="003167A2"/>
    <w:rsid w:val="003E2362"/>
    <w:rsid w:val="00401564"/>
    <w:rsid w:val="00417779"/>
    <w:rsid w:val="00526E00"/>
    <w:rsid w:val="005743D9"/>
    <w:rsid w:val="00BC57CF"/>
    <w:rsid w:val="00C3074B"/>
    <w:rsid w:val="00D344A2"/>
    <w:rsid w:val="00D460AE"/>
    <w:rsid w:val="00D94184"/>
    <w:rsid w:val="00D957D0"/>
    <w:rsid w:val="00DB41EA"/>
    <w:rsid w:val="00E801D1"/>
    <w:rsid w:val="00EA4E65"/>
    <w:rsid w:val="00E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2673"/>
  <w15:chartTrackingRefBased/>
  <w15:docId w15:val="{D4AD271B-D7A7-47C5-96EB-34C3B4C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Alexys Troyer</dc:creator>
  <cp:keywords/>
  <dc:description/>
  <cp:lastModifiedBy>Alexys Troyer</cp:lastModifiedBy>
  <cp:revision>20</cp:revision>
  <cp:lastPrinted>2022-10-24T11:26:00Z</cp:lastPrinted>
  <dcterms:created xsi:type="dcterms:W3CDTF">2022-10-20T20:51:00Z</dcterms:created>
  <dcterms:modified xsi:type="dcterms:W3CDTF">2022-10-24T11:26:00Z</dcterms:modified>
</cp:coreProperties>
</file>